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86" w:rsidRPr="00865047" w:rsidRDefault="00926A86" w:rsidP="00864AF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865047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Здравствени центар Врање</w:t>
      </w:r>
    </w:p>
    <w:p w:rsidR="00926A86" w:rsidRPr="00865047" w:rsidRDefault="00926A86" w:rsidP="00864AF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865047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Јована Јанковића Лунге 1</w:t>
      </w:r>
    </w:p>
    <w:p w:rsidR="00250B03" w:rsidRPr="00865047" w:rsidRDefault="00250B03" w:rsidP="00864AF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864AFF" w:rsidRDefault="0078144E" w:rsidP="00864AF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Комисија за спровођење поступка лицитације грађевинског зе</w:t>
      </w:r>
      <w:r w:rsidR="00864AF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мљишта именована решењем  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 xml:space="preserve"> бр.01-68 </w:t>
      </w:r>
      <w:r w:rsidR="00864AF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од 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>09.01.2018.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.год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>ине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припремила је </w:t>
      </w:r>
    </w:p>
    <w:p w:rsidR="00A066D3" w:rsidRPr="00DA6102" w:rsidRDefault="00A066D3" w:rsidP="00864AF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</w:pPr>
    </w:p>
    <w:p w:rsidR="00642C41" w:rsidRPr="0078144E" w:rsidRDefault="00045F5A" w:rsidP="0078144E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УПУТСТВО ЗА СПРОВОЂЕЊЕ ЛИЦИТАЦИЈЕ</w:t>
      </w:r>
    </w:p>
    <w:p w:rsidR="00045F5A" w:rsidRDefault="00045F5A" w:rsidP="0078144E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за давање у закуп грађевинско</w:t>
      </w:r>
      <w:r w:rsidR="00642C41" w:rsidRPr="007708CB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г земљишта</w:t>
      </w:r>
    </w:p>
    <w:p w:rsidR="0012622A" w:rsidRPr="0012622A" w:rsidRDefault="0012622A" w:rsidP="00045F5A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12622A" w:rsidRPr="009D61FC" w:rsidRDefault="009D61FC" w:rsidP="009D61FC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9D61F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ПРОЦЕС ИЗДАВАЊА</w:t>
      </w:r>
    </w:p>
    <w:p w:rsidR="00435A0F" w:rsidRPr="0012622A" w:rsidRDefault="0012622A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12622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Закуподавац задржава право да документацију допуни или измени до најкасније 5 (пет) дана до одржавања јавног надметања. Такође задржава право да до тренутка одржавања јавног одметања откаже исто. </w:t>
      </w:r>
    </w:p>
    <w:p w:rsidR="0012622A" w:rsidRDefault="005B697E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Учесници немају право на било какав повраћај трошкова које су имали током припреме и учествовања у процесу јавне лицитације, па ни у случају поништења или промене процедура јавне лицитације.</w:t>
      </w:r>
    </w:p>
    <w:p w:rsidR="005B697E" w:rsidRPr="005B697E" w:rsidRDefault="005B697E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9D61FC" w:rsidRPr="009D61FC" w:rsidRDefault="009D61FC" w:rsidP="009D61FC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9D61F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УСЛОВИ КОЈИ СЕ ОДНОСЕ НА УЧЕСНИКЕ</w:t>
      </w:r>
    </w:p>
    <w:p w:rsidR="0012622A" w:rsidRPr="00864AFF" w:rsidRDefault="0012622A" w:rsidP="0026726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26726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Досадашњи закупци који нису измирили своје обавезе у погледу закупа према Здравственом центру Врање, </w:t>
      </w:r>
      <w:r w:rsidR="00864AF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као и они са којим се води судски спор поводом закупа, </w:t>
      </w:r>
      <w:r w:rsidRPr="0026726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не могу</w:t>
      </w:r>
      <w:r w:rsidR="0026726F" w:rsidRPr="0026726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бити учесници јавног надметања – лицитације.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Такве пријаве ће бити одбачене.</w:t>
      </w:r>
      <w:r w:rsidR="00864AF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</w:p>
    <w:p w:rsidR="0012622A" w:rsidRPr="007708CB" w:rsidRDefault="0012622A" w:rsidP="0012622A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12622A" w:rsidRPr="0067783F" w:rsidRDefault="005B697E" w:rsidP="005B697E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5B697E" w:rsidRDefault="005B697E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Предмет лицитације је </w:t>
      </w:r>
      <w:r w:rsidR="000734A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грађевинско земљиште како је наведено у огласу.</w:t>
      </w:r>
    </w:p>
    <w:p w:rsidR="000734A3" w:rsidRDefault="000734A3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0734A3" w:rsidRPr="0067783F" w:rsidRDefault="000734A3" w:rsidP="000734A3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 ЗА УЧЕШЋЕ</w:t>
      </w:r>
    </w:p>
    <w:p w:rsidR="000734A3" w:rsidRPr="0067783F" w:rsidRDefault="000734A3" w:rsidP="000734A3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Опште одредбе</w:t>
      </w:r>
    </w:p>
    <w:p w:rsidR="000734A3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Право на учешће имају сва правна и физичка лица која изврше уплату депозита у износу од 20% почетне цене, по објекту.</w:t>
      </w:r>
    </w:p>
    <w:p w:rsidR="000734A3" w:rsidRPr="00DA6102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је обавезан да поднесе Пријаву за учешће нај</w:t>
      </w:r>
      <w:r w:rsidR="00CA2A9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касније до 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>22.01.2018. године до 11 часова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 xml:space="preserve"> ( за другу јавну лицитацију 29.01.2018. године до 11 часова)</w:t>
      </w:r>
    </w:p>
    <w:p w:rsidR="000734A3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сматра благовременом уколико је до овог датума примљена код закуподавца (без обзира на начин достављања, лично или поштом).</w:t>
      </w:r>
    </w:p>
    <w:p w:rsidR="000734A3" w:rsidRPr="008F7C91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Учесник може поднети само једну пријаву за учешће на лицитацији. Подношењем пријаве учесник у потпуности прихвата услове и процедуру јавног надметања. </w:t>
      </w:r>
    </w:p>
    <w:p w:rsidR="000734A3" w:rsidRPr="0067783F" w:rsidRDefault="000734A3" w:rsidP="000734A3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Садржина пријаве</w:t>
      </w:r>
    </w:p>
    <w:p w:rsidR="000734A3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мора бити потписана од стране овлашћеног представника учесника. </w:t>
      </w:r>
    </w:p>
    <w:p w:rsidR="000734A3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Уз пријаву учесник доставља и:</w:t>
      </w:r>
    </w:p>
    <w:p w:rsidR="000734A3" w:rsidRDefault="000734A3" w:rsidP="000734A3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Оригинал доказ о уплати депозита</w:t>
      </w:r>
    </w:p>
    <w:p w:rsidR="000734A3" w:rsidRPr="00CA2A90" w:rsidRDefault="00CA2A90" w:rsidP="000734A3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</w:t>
      </w:r>
      <w:r w:rsidR="000734A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отписан и оверен Модел уговора</w:t>
      </w:r>
    </w:p>
    <w:p w:rsidR="00CA2A90" w:rsidRDefault="00CA2A90" w:rsidP="000734A3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Копија регистрационих решења за правна лица и предузетнике.</w:t>
      </w:r>
    </w:p>
    <w:p w:rsidR="000734A3" w:rsidRPr="002826A3" w:rsidRDefault="006B2768" w:rsidP="000734A3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Овлашћење за учешће у поступку лицитације, у случају да подносилац пријаве није законски заступник </w:t>
      </w:r>
    </w:p>
    <w:p w:rsidR="002826A3" w:rsidRPr="000B520E" w:rsidRDefault="002826A3" w:rsidP="000734A3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Фотокопија личне карте за физичка лица</w:t>
      </w:r>
    </w:p>
    <w:p w:rsidR="00363082" w:rsidRDefault="00363082" w:rsidP="000734A3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Доказ о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измиреним обавезама по предходно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закљученим уговорима о закупу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(за понуђаче који су имали уговор о закупу са закуподавцем)</w:t>
      </w:r>
    </w:p>
    <w:p w:rsidR="006B2768" w:rsidRPr="008F7C91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>Учесник је обавезан да користи модел пријаве за учешће који се налази у прилогу, у супротном може бити дисквалификован.</w:t>
      </w:r>
    </w:p>
    <w:p w:rsidR="006B2768" w:rsidRPr="0067783F" w:rsidRDefault="006B2768" w:rsidP="006B2768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</w:t>
      </w:r>
    </w:p>
    <w:p w:rsidR="006B2768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може поднети путем поште или лично на адресу</w:t>
      </w:r>
      <w:r w:rsidR="006778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(у писарници)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Здравствени центар Врање, Јована Јанковића Лунге 1, 17500 Врање – председнику комисије за лицитацију земљишта.</w:t>
      </w:r>
    </w:p>
    <w:p w:rsidR="006B2768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Пријаву за учешће треба поднети у запечаћеној коверти са назнаком: „ПРИЈАВА ЗА УЧЕШЋЕ НА ЛИЦИТАЦИЈИ ЗЕМЉИШТА“.</w:t>
      </w:r>
    </w:p>
    <w:p w:rsidR="006B2768" w:rsidRPr="006B2768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се сматра балговременом ако је примљена у писарници ЗЦ Врање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24 часа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пре почетка лицитације, тј. </w:t>
      </w:r>
      <w:r w:rsidR="002B018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д</w:t>
      </w:r>
      <w:r w:rsidR="000A137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 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 xml:space="preserve"> 22.01.2018. године до 11 часова односно за другу лицитацију 29.01.2018. године до 11 часова-друга лицитација сае одржава у случају неуспеле прве лицитације.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</w:t>
      </w:r>
    </w:p>
    <w:p w:rsidR="0012622A" w:rsidRPr="0012622A" w:rsidRDefault="0012622A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12622A" w:rsidRPr="00582AF0" w:rsidRDefault="0067783F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ПРОЦЕС ЈАВНЕ</w:t>
      </w:r>
      <w:r w:rsidR="006B2768"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ЛИЦИТАЦИЈЕ</w:t>
      </w:r>
    </w:p>
    <w:p w:rsidR="006B2768" w:rsidRPr="00947DAE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Јавно надметање спроводи Комисија</w:t>
      </w:r>
      <w:r w:rsidR="00947DAE"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 Комисија доноси одлуке већином гласова. За пуноважно одлучивање неопходно је присуство већине чланова Комисије.</w:t>
      </w:r>
      <w:r w:rsidR="00BA41A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Поступак спровођ</w:t>
      </w:r>
      <w:r w:rsidR="00947DAE"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ења лицитације води председник Комисије, који своја овлашћења може да пренесе на неког од чланова Комисије.</w:t>
      </w:r>
    </w:p>
    <w:p w:rsidR="0012622A" w:rsidRPr="0012622A" w:rsidRDefault="0012622A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435A0F" w:rsidRPr="00942064" w:rsidRDefault="005B697E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942064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ЕВИДЕНТИРАЊЕ</w:t>
      </w:r>
      <w:r w:rsidR="00435A0F" w:rsidRPr="00942064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УЧЕСНИКА ЛИЦИТАЦИЈЕ</w:t>
      </w:r>
    </w:p>
    <w:p w:rsidR="00BA41A5" w:rsidRDefault="00BA41A5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 отварања лицитације, председник Комисије / лицитатор п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озива представнике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правног лица, односно законске заступнике да предају комисији овлашћења односно пуномоћја.</w:t>
      </w:r>
    </w:p>
    <w:p w:rsidR="00435A0F" w:rsidRPr="007708CB" w:rsidRDefault="00BA41A5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Комисија на самом почетку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лицитације започиње евидентирање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учесника на лицитацији на месту одржавања лицитације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које обу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хвата: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Проверу 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идентитета подноси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оца</w:t>
      </w:r>
      <w:r w:rsidR="006778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пријаве или његовог пуномоћник</w:t>
      </w:r>
      <w:r w:rsidR="00BA41A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веродостојности овлашћења пуномоћника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Издавање нумерисане лицитацијске картице</w:t>
      </w:r>
    </w:p>
    <w:p w:rsidR="00435A0F" w:rsidRPr="00BA41A5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Потпис подносиоца пријаве или пуномоћника на листи учесника </w:t>
      </w:r>
    </w:p>
    <w:p w:rsidR="00BA41A5" w:rsidRPr="00BA41A5" w:rsidRDefault="00BA41A5" w:rsidP="00BA41A5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захтеване документације за испуњење услова из огласа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Провера доказа о уплати депозита</w:t>
      </w:r>
    </w:p>
    <w:p w:rsidR="00435A0F" w:rsidRPr="00396C83" w:rsidRDefault="00BA41A5" w:rsidP="00396C8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396C8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Заинтересована лица чија пријава за учешће је одобрена, а не региструју се за лицитацију, као и лица </w:t>
      </w:r>
      <w:r w:rsidR="00396C83" w:rsidRPr="00396C8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која се региструју а не приступе јавној лицитацији, губе право на враћање депозита.</w:t>
      </w:r>
    </w:p>
    <w:p w:rsidR="00435A0F" w:rsidRPr="007708CB" w:rsidRDefault="00435A0F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Сматра се да су испуњени услови за спровођење лицитације ако је најмање једно лице стекло статус учесника на лицитацији, ако присуствује лицитацији или ако лицитацији присуствује његов овлашћени представник.</w:t>
      </w:r>
    </w:p>
    <w:p w:rsidR="00435A0F" w:rsidRPr="00DA6102" w:rsidRDefault="00642C41" w:rsidP="00DA610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 случају да 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ни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су испуњени услови за 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лицитацију из предходног става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Комисија ће прогласити лицитац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ију неуспелом.</w:t>
      </w:r>
    </w:p>
    <w:p w:rsidR="00435A0F" w:rsidRPr="00582AF0" w:rsidRDefault="00435A0F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ТОК ЛИЦИТАЦИЈЕ</w:t>
      </w:r>
    </w:p>
    <w:p w:rsidR="00435A0F" w:rsidRPr="007708CB" w:rsidRDefault="00A15D8B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Лицитација је јавна и могу јој присуствовати сва заинтересована лица.</w:t>
      </w:r>
    </w:p>
    <w:p w:rsidR="003F5B01" w:rsidRPr="005B697E" w:rsidRDefault="00A15D8B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је дужан да обезбеди једнак третман свих учесника на л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цитацији и несметан поступак истицања цена уз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поштовања права предности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наведено у овом Упутству под тачком 9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3F5B01" w:rsidRPr="007708CB" w:rsidRDefault="003F5B01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Након регистрације учесника лицитације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отвара лицитацију и:</w:t>
      </w:r>
    </w:p>
    <w:p w:rsidR="003F5B01" w:rsidRPr="007708CB" w:rsidRDefault="005B697E" w:rsidP="003F5B0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Оглашава предмет лицитације</w:t>
      </w:r>
    </w:p>
    <w:p w:rsidR="003F5B01" w:rsidRPr="007708CB" w:rsidRDefault="003F5B01" w:rsidP="003F5B0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Оглашава почетну цену лицитације и лицитациони корак</w:t>
      </w:r>
    </w:p>
    <w:p w:rsidR="003F5B01" w:rsidRPr="007708CB" w:rsidRDefault="003F5B01" w:rsidP="003F5B0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>Објашњава даљи поступак читањем правила тока лицитације и б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итних еле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мената уговора</w:t>
      </w:r>
    </w:p>
    <w:p w:rsidR="00401A7B" w:rsidRPr="00DA6102" w:rsidRDefault="003F5B01" w:rsidP="00DA6102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Позива </w:t>
      </w:r>
      <w:r w:rsidR="00401A7B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 тражи </w:t>
      </w:r>
      <w:r w:rsidR="00401A7B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евентуална појашњења док се не утврди да су сви елементи потпуно јасни.</w:t>
      </w:r>
    </w:p>
    <w:p w:rsidR="00DA6102" w:rsidRPr="00DA6102" w:rsidRDefault="00DA6102" w:rsidP="00DA6102">
      <w:pPr>
        <w:pStyle w:val="ListParagraph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401A7B" w:rsidRPr="00582AF0" w:rsidRDefault="00582AF0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ЛИЦИТАЦИЈА СА ЈЕДНИМ УЧЕСНИКОМ</w:t>
      </w:r>
    </w:p>
    <w:p w:rsidR="00401A7B" w:rsidRDefault="00401A7B" w:rsidP="007904F3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је само једно лице стекло статус учесника на л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цитацији позива се да прихвати почетну цену подизањем картице.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Уколико учесник не прихвати почетну цену подизањем картице, лицит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ација се сматра неуспелом, тј. п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оништава се, а то лице губи право на враћање депозита.</w:t>
      </w:r>
    </w:p>
    <w:p w:rsidR="008A7774" w:rsidRDefault="008A7774" w:rsidP="007904F3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учесник прихвати почетну цену, председник Комисије га пита да ли је увећава за први лицитациони корак, на шта се учесник изјашњава подизањем </w:t>
      </w:r>
      <w:r w:rsidR="00516EC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лицитационе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картице</w:t>
      </w:r>
      <w:r w:rsidR="00516EC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516EC0" w:rsidRDefault="00516EC0" w:rsidP="007904F3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учесник прихвати почетну цену и увећа је за први лицитациони корак подизањем картице, лицитација се сматра успелом.</w:t>
      </w:r>
      <w:r w:rsidR="00CE6E2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</w:p>
    <w:p w:rsidR="00CE6E20" w:rsidRDefault="00CE6E20" w:rsidP="007904F3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учесник прихвати почетну цену а не прихвати увећање за први лицитациони корак, лицитација се сматра неуспелом, тј.поништава се, а учесник губи право на враћање депозита.</w:t>
      </w:r>
    </w:p>
    <w:p w:rsidR="00401A7B" w:rsidRPr="000B520E" w:rsidRDefault="00401A7B" w:rsidP="000B520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E774FC" w:rsidRPr="005558E5" w:rsidRDefault="00E774FC" w:rsidP="00E774FC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558E5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ЛИЦИТАЦИЈА СА ВИШЕ УЧЕСНИКА</w:t>
      </w:r>
    </w:p>
    <w:p w:rsidR="00E774FC" w:rsidRPr="00C54BC2" w:rsidRDefault="00E774FC" w:rsidP="00E774FC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је више од једног лица стекло статус учесника на лицитацији, лицитатор оглашава почетну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утврђену цену и позива учеснике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подизањем таблице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прихвате почетну цену.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нико од учесника не прихвати почетну цену лицитација се сматра неуспелом, тј. поништава се а учесници губе право на враћање депозита.</w:t>
      </w:r>
    </w:p>
    <w:p w:rsidR="00E774FC" w:rsidRDefault="00E774FC" w:rsidP="00E774FC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Свако наредно увећање цене је дефинисано лицитационим кораком и лицитатор позива учеснике да истакну понуду подизањем картице и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право првенства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 утврђену цену има учесник који је први подигао картицу. </w:t>
      </w:r>
    </w:p>
    <w:p w:rsidR="00E774FC" w:rsidRPr="005558E5" w:rsidRDefault="00E774FC" w:rsidP="00E774FC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558E5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Уколико више учесника лицитације ист</w:t>
      </w: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акну исту понуду, право првенства</w:t>
      </w:r>
      <w:r w:rsidRPr="005558E5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на утврђену цену има учесник лицитације који је</w:t>
      </w: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досадашњи</w:t>
      </w:r>
      <w:r w:rsidRPr="005558E5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закупац лицитираног земљишта.</w:t>
      </w:r>
    </w:p>
    <w:p w:rsidR="00E774FC" w:rsidRPr="007B3AAE" w:rsidRDefault="00E774FC" w:rsidP="00E774FC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Утврђивање нове цене понавља се све док учесници истичу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понуде на поново утврђене цене (лицитатор пита ко нуди цену увећану за један корак).</w:t>
      </w:r>
    </w:p>
    <w:p w:rsidR="00E774FC" w:rsidRPr="007708CB" w:rsidRDefault="00E774FC" w:rsidP="00E774FC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после другог позива лицитатора н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ије истакнута понуда на последње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утврђену цену лицитатор упућује учесницима последњи позив за истицање понуде.</w:t>
      </w:r>
    </w:p>
    <w:p w:rsidR="00E774FC" w:rsidRPr="007708CB" w:rsidRDefault="00E774FC" w:rsidP="00E774FC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ни после трећег позива лицитатора није истакнута понуда, лицитато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р означава лицитацију завршеном, а најповољнијим понуђачем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проглашава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учесника који је први понудио највишу цену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месечног закупа.</w:t>
      </w:r>
    </w:p>
    <w:p w:rsidR="00D46D6E" w:rsidRPr="007708CB" w:rsidRDefault="00D46D6E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46D6E" w:rsidRPr="00E774FC" w:rsidRDefault="007B4B05" w:rsidP="00E774FC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E774F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ОДРЖАВАЊЕ РЕДА</w:t>
      </w:r>
    </w:p>
    <w:p w:rsidR="00D46D6E" w:rsidRPr="007708CB" w:rsidRDefault="007B4B05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/ лицитатор је задужен да предузима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мере у циљу неометаног одвијања тока лицитације.</w:t>
      </w:r>
    </w:p>
    <w:p w:rsidR="00D46D6E" w:rsidRPr="007B4B05" w:rsidRDefault="00D46D6E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 ометање тока лицитације, лицитатор 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најпре јавно опомиње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учеснике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упозорава учеснике о мерама које ће се употребити ако се ометање настави.</w:t>
      </w:r>
    </w:p>
    <w:p w:rsidR="00BC71D6" w:rsidRPr="007708CB" w:rsidRDefault="00BC71D6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учесник лицитације и после опомене омета ток лицитације, лицитатор му изриче меру удаљења која се изврашава добровољно или је изврашавају овлашћена лица, задужена за одржавање реда 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 дисциплине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месту одржавња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ицитације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C71D6" w:rsidRPr="007708CB" w:rsidRDefault="00BC71D6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својим понашањем омета ток поступка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 када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</w:t>
      </w:r>
    </w:p>
    <w:p w:rsidR="00BC71D6" w:rsidRPr="007708CB" w:rsidRDefault="00BC71D6" w:rsidP="00BC71D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Истиче понуде супротно правилима</w:t>
      </w:r>
    </w:p>
    <w:p w:rsidR="007B4B05" w:rsidRPr="007B4B05" w:rsidRDefault="007B4B05" w:rsidP="00BC71D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Омета 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руге учеснике на лицитацији</w:t>
      </w:r>
    </w:p>
    <w:p w:rsidR="00BC71D6" w:rsidRPr="007708CB" w:rsidRDefault="007B4B05" w:rsidP="00BC71D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Омета рад Комисије на било који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начин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C71D6" w:rsidRPr="007B4B05" w:rsidRDefault="00BC71D6" w:rsidP="007B4B0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>Учесник коме је изречена мера удаљења нема право на враћање депозита.</w:t>
      </w:r>
    </w:p>
    <w:p w:rsidR="00BC71D6" w:rsidRPr="007708CB" w:rsidRDefault="00BC71D6" w:rsidP="00BC71D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лицитације коме је изречена мера удаљења може уложити приговор усмено на записник.</w:t>
      </w:r>
    </w:p>
    <w:p w:rsidR="00BC71D6" w:rsidRPr="00DA6102" w:rsidRDefault="00BC71D6" w:rsidP="00BC71D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иговор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не одлаже лицитацију, а о основаности приговора одлучује Комисија, непосредно по његовом улагању.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Одлука Комисије по приговору је коначна.</w:t>
      </w:r>
    </w:p>
    <w:p w:rsidR="00BC71D6" w:rsidRPr="00582AF0" w:rsidRDefault="00582AF0" w:rsidP="00E774FC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ЗАПИСНИК</w:t>
      </w:r>
    </w:p>
    <w:p w:rsidR="003F5B01" w:rsidRPr="00A5232D" w:rsidRDefault="00226804" w:rsidP="00A5232D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почетку, току и завршетку лицитације, саставља се записник о лицитацији (у даљем тексту: записник).</w:t>
      </w:r>
    </w:p>
    <w:p w:rsidR="00226804" w:rsidRDefault="00226804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садржи: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Презиме и име председника, осталих чланова Комисије и записничара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атум и време почетка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A5232D" w:rsidRPr="00A5232D" w:rsidRDefault="00A5232D" w:rsidP="00435A0F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Почетну цену</w:t>
      </w:r>
    </w:p>
    <w:p w:rsidR="00226804" w:rsidRPr="00A5232D" w:rsidRDefault="00226804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Списак регистрованих учесника</w:t>
      </w:r>
    </w:p>
    <w:p w:rsidR="00226804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Износ најповољније понуде и податке о најповољнијем понуђачу</w:t>
      </w:r>
    </w:p>
    <w:p w:rsidR="00A5232D" w:rsidRPr="007708CB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Изречене мере према учесницима и присутним лицима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Приговоре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примедбе учесника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Одлуке о приговорима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Остале податке од значаја за рад Комисије</w:t>
      </w:r>
    </w:p>
    <w:p w:rsidR="009E5515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Датум и време </w:t>
      </w:r>
      <w:r w:rsidR="009E5515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завршетка лицитације</w:t>
      </w:r>
    </w:p>
    <w:p w:rsidR="00A5232D" w:rsidRPr="00A5232D" w:rsidRDefault="00A5232D" w:rsidP="00A5232D">
      <w:pPr>
        <w:pStyle w:val="ListParagraph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9E5515" w:rsidRPr="00725AB4" w:rsidRDefault="009E5515" w:rsidP="00725AB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потписују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п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редседник Комисије, чланови Комисије и записничар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најповољнији онуђач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или његов овлашћени заступник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с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ви учесници на л</w:t>
      </w:r>
      <w:r w:rsidR="00642C41"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цитацији</w:t>
      </w:r>
    </w:p>
    <w:p w:rsidR="00435A0F" w:rsidRPr="00DA6102" w:rsidRDefault="009E5515" w:rsidP="00DA610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Записник се саставља у три истоветна примерка, од 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којих два припадају Комисји а </w:t>
      </w:r>
      <w:r w:rsidR="005E5898" w:rsidRPr="007B26B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један с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 предаје</w:t>
      </w:r>
      <w:r w:rsid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/ доставља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најповољнијем понуђачу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9E5515" w:rsidRPr="00582AF0" w:rsidRDefault="009E5515" w:rsidP="00E774FC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ЗАКЉУЧЕЊЕ УГОВОРА</w:t>
      </w:r>
    </w:p>
    <w:p w:rsidR="009E5515" w:rsidRPr="007708CB" w:rsidRDefault="009E5515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о издавању грађевинског земљишта биће закључен најкасније у року </w:t>
      </w:r>
      <w:r w:rsidR="00725AB4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 осам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дана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од дана одржавња лицитације.</w:t>
      </w:r>
    </w:p>
    <w:p w:rsidR="009E5515" w:rsidRPr="007708CB" w:rsidRDefault="00725AB4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учесник који је по</w:t>
      </w:r>
      <w:r w:rsidR="009E5515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нудио највишу цену, одустане од потписивања</w:t>
      </w:r>
      <w:r w:rsidR="0049793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уговора, његов депозит се задржава, а </w:t>
      </w:r>
      <w:r w:rsidR="00497936"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уговор се нуди</w:t>
      </w:r>
      <w:r w:rsidR="0049793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учеснику који је понудио другу највишу цену.</w:t>
      </w:r>
    </w:p>
    <w:p w:rsidR="00497936" w:rsidRPr="000B520E" w:rsidRDefault="00497936" w:rsidP="008F7C91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и други учесник одустане, депозит се задржава а у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говор се нуди следећем учеснику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ако закуподавац тако одлучи.</w:t>
      </w:r>
    </w:p>
    <w:p w:rsidR="00497936" w:rsidRPr="007708CB" w:rsidRDefault="00497936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Депозит, који је услов учешћа на лицитацији, може се вратити учесницима тек након потписивања уговора о закупу.</w:t>
      </w:r>
    </w:p>
    <w:p w:rsidR="00497936" w:rsidRPr="007708CB" w:rsidRDefault="00497936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Сваком учеснику лицитације који одустане од потписивања уговора по цени коју је понудио на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лицитацији, депозит неће бити враћен.</w:t>
      </w:r>
    </w:p>
    <w:p w:rsidR="00B2715B" w:rsidRPr="00A91422" w:rsidRDefault="00497936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Комисија може одлучити да поништи лицитацију ако оцени да су учесници на лицита</w:t>
      </w:r>
      <w:r w:rsidR="00155FC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цији својим понашањем нарушили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ток лицитације. </w:t>
      </w:r>
    </w:p>
    <w:p w:rsidR="00725AB4" w:rsidRDefault="00725AB4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Прилози:</w:t>
      </w:r>
    </w:p>
    <w:p w:rsidR="00725AB4" w:rsidRDefault="000C01EA" w:rsidP="000C01EA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за физичка лица</w:t>
      </w:r>
    </w:p>
    <w:p w:rsidR="000C01EA" w:rsidRDefault="000C01EA" w:rsidP="000C01EA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за правна лица</w:t>
      </w:r>
    </w:p>
    <w:p w:rsidR="000C01EA" w:rsidRPr="00DA6102" w:rsidRDefault="000C01EA" w:rsidP="000C01EA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Модел уговора</w:t>
      </w:r>
    </w:p>
    <w:p w:rsidR="0011281A" w:rsidRPr="00582AF0" w:rsidRDefault="000C01EA" w:rsidP="00E774FC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КОНТАКТИ</w:t>
      </w:r>
    </w:p>
    <w:p w:rsidR="000C01EA" w:rsidRPr="008C578D" w:rsidRDefault="000C01EA" w:rsidP="000C01E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Додатне информације можете добити на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телефон: 017/424-205;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Контакт особа: </w:t>
      </w:r>
      <w:r w:rsidR="008C578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Небојша Љубић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дипл.правник.</w:t>
      </w:r>
    </w:p>
    <w:p w:rsidR="006A65E8" w:rsidRPr="00DA6102" w:rsidRDefault="006A65E8" w:rsidP="006A65E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 о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билазак локације контакт особ</w:t>
      </w:r>
      <w:r w:rsidR="00DA610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/>
        </w:rPr>
        <w:t>а: Сретен Стииљковић инг.</w:t>
      </w:r>
    </w:p>
    <w:p w:rsidR="00725AB4" w:rsidRPr="00725AB4" w:rsidRDefault="00725AB4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C4397F" w:rsidRDefault="00C4397F" w:rsidP="00CC336C">
      <w:pPr>
        <w:shd w:val="clear" w:color="auto" w:fill="FFFFFF" w:themeFill="background1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C4397F" w:rsidRDefault="00C4397F" w:rsidP="00CC336C">
      <w:pPr>
        <w:shd w:val="clear" w:color="auto" w:fill="FFFFFF" w:themeFill="background1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sectPr w:rsidR="00C4397F" w:rsidSect="005E0F1E">
      <w:footerReference w:type="default" r:id="rId8"/>
      <w:pgSz w:w="11906" w:h="16838"/>
      <w:pgMar w:top="810" w:right="1134" w:bottom="90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731" w:rsidRDefault="00146731" w:rsidP="00DA6102">
      <w:pPr>
        <w:spacing w:after="0" w:line="240" w:lineRule="auto"/>
      </w:pPr>
      <w:r>
        <w:separator/>
      </w:r>
    </w:p>
  </w:endnote>
  <w:endnote w:type="continuationSeparator" w:id="1">
    <w:p w:rsidR="00146731" w:rsidRDefault="00146731" w:rsidP="00DA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7041"/>
      <w:docPartObj>
        <w:docPartGallery w:val="Page Numbers (Bottom of Page)"/>
        <w:docPartUnique/>
      </w:docPartObj>
    </w:sdtPr>
    <w:sdtContent>
      <w:p w:rsidR="00DA6102" w:rsidRDefault="00DA6102">
        <w:pPr>
          <w:pStyle w:val="Footer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A6102" w:rsidRDefault="00DA61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731" w:rsidRDefault="00146731" w:rsidP="00DA6102">
      <w:pPr>
        <w:spacing w:after="0" w:line="240" w:lineRule="auto"/>
      </w:pPr>
      <w:r>
        <w:separator/>
      </w:r>
    </w:p>
  </w:footnote>
  <w:footnote w:type="continuationSeparator" w:id="1">
    <w:p w:rsidR="00146731" w:rsidRDefault="00146731" w:rsidP="00DA6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4D9C"/>
    <w:multiLevelType w:val="hybridMultilevel"/>
    <w:tmpl w:val="38F8FF3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571AD"/>
    <w:multiLevelType w:val="hybridMultilevel"/>
    <w:tmpl w:val="398860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10D26"/>
    <w:multiLevelType w:val="hybridMultilevel"/>
    <w:tmpl w:val="EB688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425D"/>
    <w:multiLevelType w:val="hybridMultilevel"/>
    <w:tmpl w:val="4F2235F2"/>
    <w:lvl w:ilvl="0" w:tplc="619654B0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>
    <w:nsid w:val="2E8569B0"/>
    <w:multiLevelType w:val="hybridMultilevel"/>
    <w:tmpl w:val="0770BCE2"/>
    <w:lvl w:ilvl="0" w:tplc="CF86B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042DF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00459"/>
    <w:multiLevelType w:val="hybridMultilevel"/>
    <w:tmpl w:val="DF7C32C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A30A6"/>
    <w:multiLevelType w:val="hybridMultilevel"/>
    <w:tmpl w:val="FEEAD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B1FEC"/>
    <w:multiLevelType w:val="hybridMultilevel"/>
    <w:tmpl w:val="0DFCCCD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4521A"/>
    <w:multiLevelType w:val="hybridMultilevel"/>
    <w:tmpl w:val="46801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74520"/>
    <w:multiLevelType w:val="hybridMultilevel"/>
    <w:tmpl w:val="1A14EA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C11F4"/>
    <w:multiLevelType w:val="hybridMultilevel"/>
    <w:tmpl w:val="8B281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76FA7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5"/>
  </w:num>
  <w:num w:numId="9">
    <w:abstractNumId w:val="7"/>
  </w:num>
  <w:num w:numId="10">
    <w:abstractNumId w:val="4"/>
  </w:num>
  <w:num w:numId="11">
    <w:abstractNumId w:val="0"/>
  </w:num>
  <w:num w:numId="12">
    <w:abstractNumId w:val="6"/>
  </w:num>
  <w:num w:numId="13">
    <w:abstractNumId w:val="1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2A70"/>
    <w:rsid w:val="00026843"/>
    <w:rsid w:val="000433A9"/>
    <w:rsid w:val="00045F5A"/>
    <w:rsid w:val="0006473E"/>
    <w:rsid w:val="000734A3"/>
    <w:rsid w:val="000843C5"/>
    <w:rsid w:val="000A137C"/>
    <w:rsid w:val="000B4FC4"/>
    <w:rsid w:val="000B520E"/>
    <w:rsid w:val="000C01EA"/>
    <w:rsid w:val="000C2D0D"/>
    <w:rsid w:val="0011281A"/>
    <w:rsid w:val="0012622A"/>
    <w:rsid w:val="00146731"/>
    <w:rsid w:val="00155FC1"/>
    <w:rsid w:val="001616C9"/>
    <w:rsid w:val="00226804"/>
    <w:rsid w:val="00250B03"/>
    <w:rsid w:val="0026726F"/>
    <w:rsid w:val="002826A3"/>
    <w:rsid w:val="002A630B"/>
    <w:rsid w:val="002B0188"/>
    <w:rsid w:val="002C61EF"/>
    <w:rsid w:val="002E505E"/>
    <w:rsid w:val="00363082"/>
    <w:rsid w:val="00396C83"/>
    <w:rsid w:val="003F5B01"/>
    <w:rsid w:val="00401A7B"/>
    <w:rsid w:val="00435A0F"/>
    <w:rsid w:val="00451AEF"/>
    <w:rsid w:val="00481422"/>
    <w:rsid w:val="0048417D"/>
    <w:rsid w:val="00497936"/>
    <w:rsid w:val="004E056B"/>
    <w:rsid w:val="00511976"/>
    <w:rsid w:val="00516EC0"/>
    <w:rsid w:val="00582AF0"/>
    <w:rsid w:val="005A57FA"/>
    <w:rsid w:val="005B697E"/>
    <w:rsid w:val="005D2BC1"/>
    <w:rsid w:val="005D78CF"/>
    <w:rsid w:val="005E0F1E"/>
    <w:rsid w:val="005E5898"/>
    <w:rsid w:val="00634F69"/>
    <w:rsid w:val="00642C41"/>
    <w:rsid w:val="0066548D"/>
    <w:rsid w:val="0067783F"/>
    <w:rsid w:val="006A65E8"/>
    <w:rsid w:val="006B2768"/>
    <w:rsid w:val="006D0F03"/>
    <w:rsid w:val="00706F1F"/>
    <w:rsid w:val="00725AB4"/>
    <w:rsid w:val="0076386A"/>
    <w:rsid w:val="007708CB"/>
    <w:rsid w:val="0078144E"/>
    <w:rsid w:val="007904F3"/>
    <w:rsid w:val="007B26BA"/>
    <w:rsid w:val="007B3AAE"/>
    <w:rsid w:val="007B4B05"/>
    <w:rsid w:val="007D0F5F"/>
    <w:rsid w:val="00864AFF"/>
    <w:rsid w:val="00865047"/>
    <w:rsid w:val="00893FF2"/>
    <w:rsid w:val="008A4A64"/>
    <w:rsid w:val="008A7774"/>
    <w:rsid w:val="008C578D"/>
    <w:rsid w:val="008C7B4B"/>
    <w:rsid w:val="008F7C91"/>
    <w:rsid w:val="00926A86"/>
    <w:rsid w:val="00942064"/>
    <w:rsid w:val="00942F48"/>
    <w:rsid w:val="00947DAE"/>
    <w:rsid w:val="00960B8C"/>
    <w:rsid w:val="00976CF4"/>
    <w:rsid w:val="00986FDD"/>
    <w:rsid w:val="009D61FC"/>
    <w:rsid w:val="009E5515"/>
    <w:rsid w:val="009F5FB5"/>
    <w:rsid w:val="00A066D3"/>
    <w:rsid w:val="00A15D8B"/>
    <w:rsid w:val="00A5232D"/>
    <w:rsid w:val="00A66A96"/>
    <w:rsid w:val="00A840BA"/>
    <w:rsid w:val="00A91422"/>
    <w:rsid w:val="00AD2A70"/>
    <w:rsid w:val="00B2715B"/>
    <w:rsid w:val="00BA41A5"/>
    <w:rsid w:val="00BC71D6"/>
    <w:rsid w:val="00C4397F"/>
    <w:rsid w:val="00C54BC2"/>
    <w:rsid w:val="00CA2A90"/>
    <w:rsid w:val="00CC336C"/>
    <w:rsid w:val="00CD6210"/>
    <w:rsid w:val="00CE6E20"/>
    <w:rsid w:val="00CF0560"/>
    <w:rsid w:val="00CF404A"/>
    <w:rsid w:val="00D46D6E"/>
    <w:rsid w:val="00D80EC5"/>
    <w:rsid w:val="00DA6102"/>
    <w:rsid w:val="00DB25A2"/>
    <w:rsid w:val="00E222FF"/>
    <w:rsid w:val="00E7372A"/>
    <w:rsid w:val="00E774FC"/>
    <w:rsid w:val="00EF38C1"/>
    <w:rsid w:val="00EF47F0"/>
    <w:rsid w:val="00F77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D2A70"/>
  </w:style>
  <w:style w:type="paragraph" w:styleId="ListParagraph">
    <w:name w:val="List Paragraph"/>
    <w:basedOn w:val="Normal"/>
    <w:uiPriority w:val="34"/>
    <w:qFormat/>
    <w:rsid w:val="00AD2A70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481422"/>
    <w:pPr>
      <w:spacing w:after="0" w:line="240" w:lineRule="auto"/>
    </w:pPr>
  </w:style>
  <w:style w:type="table" w:styleId="TableGrid">
    <w:name w:val="Table Grid"/>
    <w:basedOn w:val="TableNormal"/>
    <w:uiPriority w:val="59"/>
    <w:rsid w:val="00DB25A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A6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6102"/>
  </w:style>
  <w:style w:type="paragraph" w:styleId="Footer">
    <w:name w:val="footer"/>
    <w:basedOn w:val="Normal"/>
    <w:link w:val="FooterChar"/>
    <w:uiPriority w:val="99"/>
    <w:unhideWhenUsed/>
    <w:rsid w:val="00DA6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1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C0567-4D63-4567-986C-2A28BED1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Pravnici</cp:lastModifiedBy>
  <cp:revision>5</cp:revision>
  <cp:lastPrinted>2017-01-09T08:06:00Z</cp:lastPrinted>
  <dcterms:created xsi:type="dcterms:W3CDTF">2018-01-04T07:41:00Z</dcterms:created>
  <dcterms:modified xsi:type="dcterms:W3CDTF">2018-01-12T07:13:00Z</dcterms:modified>
</cp:coreProperties>
</file>